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953"/>
      </w:tblGrid>
      <w:tr w:rsidR="001C724C" w14:paraId="57938960" w14:textId="77777777" w:rsidTr="002C0073">
        <w:trPr>
          <w:trHeight w:val="1330"/>
        </w:trPr>
        <w:tc>
          <w:tcPr>
            <w:tcW w:w="4395" w:type="dxa"/>
          </w:tcPr>
          <w:p w14:paraId="54C62473" w14:textId="67C1D9B2" w:rsidR="001C724C" w:rsidRPr="002E4C54" w:rsidRDefault="00000000">
            <w:pPr>
              <w:pStyle w:val="TableParagraph"/>
              <w:spacing w:line="287" w:lineRule="exact"/>
              <w:ind w:left="2" w:right="29"/>
              <w:rPr>
                <w:sz w:val="26"/>
                <w:lang w:val="en-US"/>
              </w:rPr>
            </w:pPr>
            <w:r>
              <w:rPr>
                <w:sz w:val="26"/>
              </w:rPr>
              <w:t>UBND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HUYỆN</w:t>
            </w:r>
            <w:r>
              <w:rPr>
                <w:spacing w:val="-8"/>
                <w:sz w:val="26"/>
              </w:rPr>
              <w:t xml:space="preserve"> </w:t>
            </w:r>
            <w:r w:rsidR="002E4C54">
              <w:rPr>
                <w:sz w:val="26"/>
                <w:lang w:val="en-US"/>
              </w:rPr>
              <w:t>THÁP MƯỜI</w:t>
            </w:r>
          </w:p>
          <w:p w14:paraId="50713F0C" w14:textId="4ACFB888" w:rsidR="001C724C" w:rsidRPr="002E4C54" w:rsidRDefault="00000000">
            <w:pPr>
              <w:pStyle w:val="TableParagraph"/>
              <w:spacing w:before="8" w:after="62"/>
              <w:ind w:right="29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T</w:t>
            </w:r>
            <w:r w:rsidR="002E4C54">
              <w:rPr>
                <w:b/>
                <w:sz w:val="26"/>
                <w:lang w:val="en-US"/>
              </w:rPr>
              <w:t>IỂU HỌC</w:t>
            </w:r>
            <w:r>
              <w:rPr>
                <w:b/>
                <w:spacing w:val="-10"/>
                <w:sz w:val="26"/>
              </w:rPr>
              <w:t xml:space="preserve"> </w:t>
            </w:r>
            <w:r w:rsidR="002E4C54">
              <w:rPr>
                <w:b/>
                <w:sz w:val="26"/>
                <w:lang w:val="en-US"/>
              </w:rPr>
              <w:t>MỸ AN 1</w:t>
            </w:r>
          </w:p>
          <w:p w14:paraId="238C7F16" w14:textId="77777777" w:rsidR="001C724C" w:rsidRDefault="00000000">
            <w:pPr>
              <w:pStyle w:val="TableParagraph"/>
              <w:spacing w:line="20" w:lineRule="exact"/>
              <w:ind w:left="1475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50DD9B" wp14:editId="075251B0">
                      <wp:extent cx="962025" cy="9525"/>
                      <wp:effectExtent l="9525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2025" cy="9525"/>
                                <a:chOff x="0" y="0"/>
                                <a:chExt cx="96202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72"/>
                                  <a:ext cx="962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2025">
                                      <a:moveTo>
                                        <a:pt x="0" y="0"/>
                                      </a:moveTo>
                                      <a:lnTo>
                                        <a:pt x="96202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CFFCC" id="Group 1" o:spid="_x0000_s1026" style="width:75.75pt;height:.75pt;mso-position-horizontal-relative:char;mso-position-vertical-relative:line" coordsize="96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">
                      <v:shape id="Graphic 2" o:spid="_x0000_s1027" style="position:absolute;top:45;width:9620;height:13;visibility:visible;mso-wrap-style:square;v-text-anchor:top" coordsize="962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" path="m,l962025,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FF42CA8" w14:textId="4A2DC4C2" w:rsidR="001C724C" w:rsidRPr="002E4C54" w:rsidRDefault="00000000">
            <w:pPr>
              <w:pStyle w:val="TableParagraph"/>
              <w:spacing w:before="211"/>
              <w:ind w:left="1261"/>
              <w:jc w:val="left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-14"/>
                <w:sz w:val="28"/>
              </w:rPr>
              <w:t xml:space="preserve"> </w:t>
            </w:r>
            <w:r w:rsidR="009A39D4">
              <w:rPr>
                <w:spacing w:val="-2"/>
                <w:sz w:val="28"/>
                <w:lang w:val="en-US"/>
              </w:rPr>
              <w:t>12a</w:t>
            </w:r>
            <w:r>
              <w:rPr>
                <w:spacing w:val="-2"/>
                <w:sz w:val="28"/>
              </w:rPr>
              <w:t>/</w:t>
            </w:r>
            <w:r w:rsidR="002C0073">
              <w:rPr>
                <w:spacing w:val="-2"/>
                <w:sz w:val="28"/>
              </w:rPr>
              <w:t>KH</w:t>
            </w:r>
            <w:r>
              <w:rPr>
                <w:spacing w:val="-2"/>
                <w:sz w:val="28"/>
              </w:rPr>
              <w:t>-TH</w:t>
            </w:r>
            <w:r w:rsidR="002E4C54">
              <w:rPr>
                <w:spacing w:val="-2"/>
                <w:sz w:val="28"/>
                <w:lang w:val="en-US"/>
              </w:rPr>
              <w:t>MA1</w:t>
            </w:r>
          </w:p>
        </w:tc>
        <w:tc>
          <w:tcPr>
            <w:tcW w:w="5953" w:type="dxa"/>
          </w:tcPr>
          <w:p w14:paraId="356215AE" w14:textId="77777777" w:rsidR="001C724C" w:rsidRDefault="00000000">
            <w:pPr>
              <w:pStyle w:val="TableParagraph"/>
              <w:spacing w:line="294" w:lineRule="exact"/>
              <w:ind w:left="243" w:right="8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14:paraId="0EE6763A" w14:textId="77777777" w:rsidR="001C724C" w:rsidRDefault="00000000">
            <w:pPr>
              <w:pStyle w:val="TableParagraph"/>
              <w:spacing w:after="37" w:line="322" w:lineRule="exact"/>
              <w:ind w:left="243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14:paraId="3A524385" w14:textId="77777777" w:rsidR="001C724C" w:rsidRDefault="00000000">
            <w:pPr>
              <w:pStyle w:val="TableParagraph"/>
              <w:spacing w:line="20" w:lineRule="exact"/>
              <w:ind w:left="1529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148043" wp14:editId="39897470">
                      <wp:extent cx="1969135" cy="9525"/>
                      <wp:effectExtent l="9525" t="0" r="2539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9135" cy="9525"/>
                                <a:chOff x="0" y="0"/>
                                <a:chExt cx="196913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572"/>
                                  <a:ext cx="1969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9135">
                                      <a:moveTo>
                                        <a:pt x="0" y="0"/>
                                      </a:moveTo>
                                      <a:lnTo>
                                        <a:pt x="196913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531137" id="Group 3" o:spid="_x0000_s1026" style="width:155.05pt;height:.75pt;mso-position-horizontal-relative:char;mso-position-vertical-relative:line" coordsize="196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">
                      <v:shape id="Graphic 4" o:spid="_x0000_s1027" style="position:absolute;top:45;width:19691;height:13;visibility:visible;mso-wrap-style:square;v-text-anchor:top" coordsize="1969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" path="m,l1969135,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F524DB" w14:textId="2CA3714D" w:rsidR="001C724C" w:rsidRDefault="002E4C54">
            <w:pPr>
              <w:pStyle w:val="TableParagraph"/>
              <w:spacing w:before="237"/>
              <w:ind w:left="1019"/>
              <w:jc w:val="left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Tháp Mười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 xml:space="preserve"> </w:t>
            </w:r>
            <w:r w:rsidR="002C0073">
              <w:rPr>
                <w:i/>
                <w:sz w:val="28"/>
              </w:rPr>
              <w:t>14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2025</w:t>
            </w:r>
          </w:p>
        </w:tc>
      </w:tr>
    </w:tbl>
    <w:p w14:paraId="7FA08DE9" w14:textId="77777777" w:rsidR="001C724C" w:rsidRPr="002C0073" w:rsidRDefault="001C724C">
      <w:pPr>
        <w:pStyle w:val="BodyText"/>
        <w:spacing w:before="0"/>
        <w:ind w:left="0" w:firstLine="0"/>
        <w:rPr>
          <w:lang w:val="vi-VN"/>
        </w:rPr>
      </w:pPr>
    </w:p>
    <w:p w14:paraId="4DF04641" w14:textId="13528581" w:rsidR="001C724C" w:rsidRPr="002C0073" w:rsidRDefault="00BD535C" w:rsidP="002C0073">
      <w:pPr>
        <w:pStyle w:val="BodyText"/>
        <w:spacing w:before="60" w:after="60"/>
        <w:ind w:left="0" w:firstLine="0"/>
        <w:jc w:val="center"/>
        <w:rPr>
          <w:b/>
          <w:bCs/>
          <w:lang w:val="en-US"/>
        </w:rPr>
      </w:pPr>
      <w:r w:rsidRPr="002C0073">
        <w:rPr>
          <w:b/>
          <w:bCs/>
          <w:lang w:val="en-US"/>
        </w:rPr>
        <w:t>KẾ HOẠCH</w:t>
      </w:r>
    </w:p>
    <w:p w14:paraId="281C3920" w14:textId="77777777" w:rsidR="00BD535C" w:rsidRPr="002C0073" w:rsidRDefault="00BD535C" w:rsidP="002C0073">
      <w:pPr>
        <w:pStyle w:val="BodyText"/>
        <w:spacing w:before="60" w:after="60"/>
        <w:ind w:left="0" w:firstLine="0"/>
        <w:jc w:val="center"/>
        <w:rPr>
          <w:b/>
          <w:bCs/>
          <w:color w:val="000000" w:themeColor="text1"/>
          <w:sz w:val="26"/>
          <w:szCs w:val="26"/>
          <w:lang w:val="en-US"/>
        </w:rPr>
      </w:pPr>
      <w:r w:rsidRPr="002C0073">
        <w:rPr>
          <w:b/>
          <w:bCs/>
          <w:color w:val="000000" w:themeColor="text1"/>
          <w:sz w:val="26"/>
          <w:szCs w:val="26"/>
          <w:lang w:val="en-US"/>
        </w:rPr>
        <w:t>T</w:t>
      </w:r>
      <w:r w:rsidRPr="002C0073">
        <w:rPr>
          <w:b/>
          <w:bCs/>
          <w:color w:val="000000" w:themeColor="text1"/>
          <w:sz w:val="26"/>
          <w:szCs w:val="26"/>
        </w:rPr>
        <w:t xml:space="preserve">riển khai </w:t>
      </w:r>
      <w:r w:rsidRPr="002C0073">
        <w:rPr>
          <w:b/>
          <w:bCs/>
          <w:color w:val="000000" w:themeColor="text1"/>
          <w:sz w:val="26"/>
          <w:szCs w:val="26"/>
          <w:lang w:val="en-US"/>
        </w:rPr>
        <w:t xml:space="preserve">Công văn số 29/SGDĐT-TTr ngày 12/02/2025 của Sở GD&amp;ĐT </w:t>
      </w:r>
    </w:p>
    <w:p w14:paraId="0D9425FE" w14:textId="5AB3359A" w:rsidR="00BD535C" w:rsidRPr="002C0073" w:rsidRDefault="00BD535C" w:rsidP="002C0073">
      <w:pPr>
        <w:pStyle w:val="BodyText"/>
        <w:spacing w:before="60" w:after="60"/>
        <w:ind w:left="0" w:firstLine="0"/>
        <w:jc w:val="center"/>
        <w:rPr>
          <w:sz w:val="26"/>
          <w:szCs w:val="26"/>
          <w:lang w:val="en-US"/>
        </w:rPr>
      </w:pPr>
      <w:r w:rsidRPr="002C0073">
        <w:rPr>
          <w:b/>
          <w:bCs/>
          <w:color w:val="000000" w:themeColor="text1"/>
          <w:sz w:val="26"/>
          <w:szCs w:val="26"/>
          <w:lang w:val="en-US"/>
        </w:rPr>
        <w:t xml:space="preserve">về việc </w:t>
      </w:r>
      <w:r w:rsidRPr="002C0073">
        <w:rPr>
          <w:rStyle w:val="fontstyle01"/>
          <w:sz w:val="26"/>
          <w:szCs w:val="26"/>
        </w:rPr>
        <w:t>thực hiện</w:t>
      </w:r>
      <w:r w:rsidRPr="002C0073">
        <w:rPr>
          <w:rStyle w:val="fontstyle01"/>
          <w:sz w:val="26"/>
          <w:szCs w:val="26"/>
          <w:lang w:val="en-US"/>
        </w:rPr>
        <w:t xml:space="preserve"> </w:t>
      </w:r>
      <w:r w:rsidRPr="002C0073">
        <w:rPr>
          <w:rStyle w:val="fontstyle01"/>
          <w:sz w:val="26"/>
          <w:szCs w:val="26"/>
        </w:rPr>
        <w:t>dạy học 02 buổi/ngày và dạy thêm, học thêm trong nhà trường.</w:t>
      </w:r>
    </w:p>
    <w:p w14:paraId="4FA492A6" w14:textId="77777777" w:rsidR="00BD535C" w:rsidRPr="00BD535C" w:rsidRDefault="00BD535C">
      <w:pPr>
        <w:pStyle w:val="BodyText"/>
        <w:spacing w:before="255"/>
        <w:ind w:left="0" w:firstLine="0"/>
        <w:rPr>
          <w:lang w:val="en-US"/>
        </w:rPr>
      </w:pPr>
    </w:p>
    <w:p w14:paraId="79F00642" w14:textId="2E87BE6E" w:rsidR="002E4C54" w:rsidRDefault="002E4C54" w:rsidP="002C0073">
      <w:pPr>
        <w:pStyle w:val="BodyText"/>
        <w:spacing w:before="121"/>
        <w:ind w:left="0" w:right="49" w:firstLine="709"/>
        <w:jc w:val="both"/>
        <w:rPr>
          <w:lang w:val="en-US"/>
        </w:rPr>
      </w:pPr>
      <w:r w:rsidRPr="00BD535C">
        <w:t>Thực</w:t>
      </w:r>
      <w:r w:rsidRPr="00BD535C">
        <w:rPr>
          <w:spacing w:val="-12"/>
        </w:rPr>
        <w:t xml:space="preserve"> </w:t>
      </w:r>
      <w:r w:rsidRPr="00BD535C">
        <w:t>hiện</w:t>
      </w:r>
      <w:r w:rsidRPr="00BD535C">
        <w:rPr>
          <w:spacing w:val="-14"/>
        </w:rPr>
        <w:t xml:space="preserve"> </w:t>
      </w:r>
      <w:r w:rsidRPr="00BD535C">
        <w:t>theo</w:t>
      </w:r>
      <w:r w:rsidRPr="00BD535C">
        <w:rPr>
          <w:spacing w:val="-14"/>
        </w:rPr>
        <w:t xml:space="preserve"> </w:t>
      </w:r>
      <w:r w:rsidRPr="00BD535C">
        <w:t>Công</w:t>
      </w:r>
      <w:r w:rsidRPr="00BD535C">
        <w:rPr>
          <w:spacing w:val="-14"/>
        </w:rPr>
        <w:t xml:space="preserve"> </w:t>
      </w:r>
      <w:r w:rsidRPr="00BD535C">
        <w:t>văn</w:t>
      </w:r>
      <w:r w:rsidRPr="00BD535C">
        <w:rPr>
          <w:spacing w:val="-12"/>
        </w:rPr>
        <w:t xml:space="preserve"> </w:t>
      </w:r>
      <w:r w:rsidRPr="00BD535C">
        <w:t>số</w:t>
      </w:r>
      <w:r w:rsidRPr="00BD535C">
        <w:rPr>
          <w:lang w:val="en-US"/>
        </w:rPr>
        <w:t xml:space="preserve"> 171/PGDĐT-NV</w:t>
      </w:r>
      <w:r w:rsidRPr="00BD535C">
        <w:t xml:space="preserve"> ngày</w:t>
      </w:r>
      <w:r w:rsidRPr="00BD535C">
        <w:rPr>
          <w:spacing w:val="-16"/>
        </w:rPr>
        <w:t xml:space="preserve"> </w:t>
      </w:r>
      <w:r w:rsidRPr="00BD535C">
        <w:rPr>
          <w:lang w:val="en-US"/>
        </w:rPr>
        <w:t>14</w:t>
      </w:r>
      <w:r w:rsidRPr="00BD535C">
        <w:rPr>
          <w:spacing w:val="-14"/>
        </w:rPr>
        <w:t xml:space="preserve"> </w:t>
      </w:r>
      <w:r w:rsidRPr="00BD535C">
        <w:t>tháng</w:t>
      </w:r>
      <w:r w:rsidRPr="00BD535C">
        <w:rPr>
          <w:spacing w:val="-14"/>
        </w:rPr>
        <w:t xml:space="preserve"> </w:t>
      </w:r>
      <w:r w:rsidRPr="00BD535C">
        <w:t>0</w:t>
      </w:r>
      <w:r w:rsidRPr="00BD535C">
        <w:rPr>
          <w:lang w:val="en-US"/>
        </w:rPr>
        <w:t>2</w:t>
      </w:r>
      <w:r w:rsidRPr="00BD535C">
        <w:rPr>
          <w:spacing w:val="-14"/>
        </w:rPr>
        <w:t xml:space="preserve"> </w:t>
      </w:r>
      <w:r w:rsidRPr="00BD535C">
        <w:t>năm</w:t>
      </w:r>
      <w:r w:rsidRPr="00BD535C">
        <w:rPr>
          <w:spacing w:val="-17"/>
        </w:rPr>
        <w:t xml:space="preserve"> </w:t>
      </w:r>
      <w:r w:rsidRPr="00BD535C">
        <w:t>2025</w:t>
      </w:r>
      <w:r w:rsidRPr="00BD535C">
        <w:rPr>
          <w:spacing w:val="-14"/>
        </w:rPr>
        <w:t xml:space="preserve"> </w:t>
      </w:r>
      <w:r w:rsidRPr="00BD535C">
        <w:t>của phòng</w:t>
      </w:r>
      <w:r w:rsidRPr="00BD535C">
        <w:rPr>
          <w:spacing w:val="-11"/>
        </w:rPr>
        <w:t xml:space="preserve"> </w:t>
      </w:r>
      <w:r w:rsidRPr="00BD535C">
        <w:t>GDĐT</w:t>
      </w:r>
      <w:r w:rsidRPr="00BD535C">
        <w:rPr>
          <w:spacing w:val="-13"/>
        </w:rPr>
        <w:t xml:space="preserve"> </w:t>
      </w:r>
      <w:r w:rsidRPr="00BD535C">
        <w:t>huyện</w:t>
      </w:r>
      <w:r w:rsidRPr="00BD535C">
        <w:rPr>
          <w:lang w:val="en-US"/>
        </w:rPr>
        <w:t xml:space="preserve"> Tháp Mười</w:t>
      </w:r>
      <w:r w:rsidRPr="00BD535C">
        <w:rPr>
          <w:color w:val="000000" w:themeColor="text1"/>
          <w:lang w:val="en-US"/>
        </w:rPr>
        <w:t xml:space="preserve"> </w:t>
      </w:r>
      <w:r w:rsidRPr="00BD535C">
        <w:t>về</w:t>
      </w:r>
      <w:r w:rsidRPr="00BD535C">
        <w:rPr>
          <w:spacing w:val="-14"/>
        </w:rPr>
        <w:t xml:space="preserve"> </w:t>
      </w:r>
      <w:r w:rsidRPr="00BD535C">
        <w:t>việc</w:t>
      </w:r>
      <w:r w:rsidRPr="00BD535C">
        <w:rPr>
          <w:spacing w:val="-11"/>
        </w:rPr>
        <w:t xml:space="preserve"> </w:t>
      </w:r>
      <w:r w:rsidRPr="00BD535C">
        <w:rPr>
          <w:color w:val="000000" w:themeColor="text1"/>
        </w:rPr>
        <w:t xml:space="preserve">tổ chức triển khai </w:t>
      </w:r>
      <w:r w:rsidRPr="00BD535C">
        <w:rPr>
          <w:color w:val="000000" w:themeColor="text1"/>
          <w:lang w:val="en-US"/>
        </w:rPr>
        <w:t xml:space="preserve">Công văn số 29/SGDĐT-TTr ngày 12/02/2025 của Sở Giáo dục và Đào tạo tỉnh Đồng Tháp về việc </w:t>
      </w:r>
      <w:r w:rsidRPr="00BD535C">
        <w:rPr>
          <w:rStyle w:val="fontstyle01"/>
          <w:b w:val="0"/>
          <w:bCs w:val="0"/>
        </w:rPr>
        <w:t>thực hiện dạy học 02 buổi/ngày và dạy thêm, học thêm trong nhà trường.</w:t>
      </w:r>
    </w:p>
    <w:p w14:paraId="1439CA69" w14:textId="77777777" w:rsidR="00BD535C" w:rsidRDefault="00000000" w:rsidP="002C0073">
      <w:pPr>
        <w:pStyle w:val="BodyText"/>
        <w:spacing w:before="121"/>
        <w:ind w:left="0" w:right="49" w:firstLine="709"/>
        <w:jc w:val="both"/>
        <w:rPr>
          <w:lang w:val="en-US"/>
        </w:rPr>
      </w:pPr>
      <w:r>
        <w:t>Hiệu</w:t>
      </w:r>
      <w:r>
        <w:rPr>
          <w:spacing w:val="-1"/>
        </w:rPr>
        <w:t xml:space="preserve"> </w:t>
      </w:r>
      <w:r>
        <w:t>trưởng Trường</w:t>
      </w:r>
      <w:r>
        <w:rPr>
          <w:spacing w:val="-1"/>
        </w:rPr>
        <w:t xml:space="preserve"> </w:t>
      </w:r>
      <w:r>
        <w:t>Tiểu</w:t>
      </w:r>
      <w:r>
        <w:rPr>
          <w:spacing w:val="-1"/>
        </w:rPr>
        <w:t xml:space="preserve"> </w:t>
      </w:r>
      <w:r>
        <w:t xml:space="preserve">học </w:t>
      </w:r>
      <w:r w:rsidR="00BD535C">
        <w:rPr>
          <w:lang w:val="en-US"/>
        </w:rPr>
        <w:t>Mỹ An 1</w:t>
      </w:r>
      <w:r>
        <w:t xml:space="preserve"> đề</w:t>
      </w:r>
      <w:r>
        <w:rPr>
          <w:spacing w:val="-1"/>
        </w:rPr>
        <w:t xml:space="preserve"> </w:t>
      </w:r>
      <w:r>
        <w:t xml:space="preserve">nghị </w:t>
      </w:r>
      <w:r w:rsidR="00BD535C">
        <w:rPr>
          <w:lang w:val="en-US"/>
        </w:rPr>
        <w:t>Cán bộ</w:t>
      </w:r>
      <w:r>
        <w:t xml:space="preserve"> quản lý,</w:t>
      </w:r>
      <w:r>
        <w:rPr>
          <w:spacing w:val="-1"/>
        </w:rPr>
        <w:t xml:space="preserve"> </w:t>
      </w:r>
      <w:r>
        <w:t>giáo viên, nhân viên nhà trường thực hiện nghiêm túc một số nội dung sau</w:t>
      </w:r>
      <w:r w:rsidR="00BD535C">
        <w:rPr>
          <w:lang w:val="en-US"/>
        </w:rPr>
        <w:t>:</w:t>
      </w:r>
    </w:p>
    <w:p w14:paraId="0A117831" w14:textId="77777777" w:rsidR="00836A18" w:rsidRDefault="00BD535C" w:rsidP="002C0073">
      <w:pPr>
        <w:pStyle w:val="BodyText"/>
        <w:spacing w:before="121"/>
        <w:ind w:left="0" w:right="49" w:firstLine="709"/>
        <w:jc w:val="both"/>
        <w:rPr>
          <w:lang w:val="en-US"/>
        </w:rPr>
      </w:pPr>
      <w:r>
        <w:rPr>
          <w:lang w:val="en-US"/>
        </w:rPr>
        <w:t xml:space="preserve">1. </w:t>
      </w:r>
      <w:r w:rsidRPr="00BD535C">
        <w:t>Thực hiện nghiêm túc theo nội dung văn bản đã được nhà trường phổ biến, cụ thể:</w:t>
      </w:r>
    </w:p>
    <w:p w14:paraId="76012CF5" w14:textId="4F7ECA3D" w:rsidR="00836A18" w:rsidRDefault="00836A18" w:rsidP="002C0073">
      <w:pPr>
        <w:pStyle w:val="BodyText"/>
        <w:spacing w:before="121"/>
        <w:ind w:left="0" w:right="49" w:firstLine="709"/>
        <w:jc w:val="both"/>
        <w:rPr>
          <w:lang w:val="en-US"/>
        </w:rPr>
      </w:pPr>
      <w:r>
        <w:rPr>
          <w:color w:val="000000" w:themeColor="text1"/>
          <w:lang w:val="en-US"/>
        </w:rPr>
        <w:t>- Công văn</w:t>
      </w:r>
      <w:r w:rsidRPr="00653F4F">
        <w:rPr>
          <w:color w:val="000000" w:themeColor="text1"/>
          <w:lang w:val="en-US"/>
        </w:rPr>
        <w:t xml:space="preserve"> số </w:t>
      </w:r>
      <w:r>
        <w:rPr>
          <w:color w:val="000000" w:themeColor="text1"/>
          <w:lang w:val="en-US"/>
        </w:rPr>
        <w:t>29</w:t>
      </w:r>
      <w:r w:rsidRPr="00653F4F">
        <w:rPr>
          <w:color w:val="000000" w:themeColor="text1"/>
          <w:lang w:val="en-US"/>
        </w:rPr>
        <w:t>/SGDĐT</w:t>
      </w:r>
      <w:r>
        <w:rPr>
          <w:color w:val="000000" w:themeColor="text1"/>
          <w:lang w:val="en-US"/>
        </w:rPr>
        <w:t>-TTr</w:t>
      </w:r>
      <w:r w:rsidRPr="00653F4F">
        <w:rPr>
          <w:color w:val="000000" w:themeColor="text1"/>
          <w:lang w:val="en-US"/>
        </w:rPr>
        <w:t xml:space="preserve"> ngày </w:t>
      </w:r>
      <w:r>
        <w:rPr>
          <w:color w:val="000000" w:themeColor="text1"/>
          <w:lang w:val="en-US"/>
        </w:rPr>
        <w:t xml:space="preserve">12 tháng </w:t>
      </w:r>
      <w:r w:rsidRPr="00653F4F">
        <w:rPr>
          <w:color w:val="000000" w:themeColor="text1"/>
          <w:lang w:val="en-US"/>
        </w:rPr>
        <w:t>02</w:t>
      </w:r>
      <w:r>
        <w:rPr>
          <w:color w:val="000000" w:themeColor="text1"/>
          <w:lang w:val="en-US"/>
        </w:rPr>
        <w:t xml:space="preserve"> năm </w:t>
      </w:r>
      <w:r w:rsidRPr="00653F4F">
        <w:rPr>
          <w:color w:val="000000" w:themeColor="text1"/>
          <w:lang w:val="en-US"/>
        </w:rPr>
        <w:t xml:space="preserve">2025 của Sở Giáo dục và Đào tạo </w:t>
      </w:r>
      <w:r>
        <w:rPr>
          <w:color w:val="000000" w:themeColor="text1"/>
          <w:lang w:val="en-US"/>
        </w:rPr>
        <w:t xml:space="preserve">(GDĐT) </w:t>
      </w:r>
      <w:r w:rsidRPr="00653F4F">
        <w:rPr>
          <w:color w:val="000000" w:themeColor="text1"/>
          <w:lang w:val="en-US"/>
        </w:rPr>
        <w:t xml:space="preserve">tỉnh Đồng Tháp về việc </w:t>
      </w:r>
      <w:r>
        <w:rPr>
          <w:color w:val="000000" w:themeColor="text1"/>
          <w:lang w:val="en-US"/>
        </w:rPr>
        <w:t>thực hiện dạy học 02 buổi/ngày và dạy thêm, học thêm trong nhà trường</w:t>
      </w:r>
      <w:r w:rsidRPr="00653F4F">
        <w:rPr>
          <w:color w:val="000000" w:themeColor="text1"/>
          <w:lang w:val="en-US"/>
        </w:rPr>
        <w:t>.</w:t>
      </w:r>
    </w:p>
    <w:p w14:paraId="675B0291" w14:textId="77777777" w:rsidR="00836A18" w:rsidRDefault="00836A18" w:rsidP="002C0073">
      <w:pPr>
        <w:pStyle w:val="BodyText"/>
        <w:spacing w:before="121"/>
        <w:ind w:left="0" w:right="49" w:firstLine="709"/>
        <w:jc w:val="both"/>
        <w:rPr>
          <w:lang w:val="en-US"/>
        </w:rPr>
      </w:pPr>
      <w:r>
        <w:rPr>
          <w:lang w:val="en-US"/>
        </w:rPr>
        <w:t>-</w:t>
      </w:r>
      <w:r w:rsidR="00BD535C" w:rsidRPr="00836A18">
        <w:rPr>
          <w:lang w:val="en-US"/>
        </w:rPr>
        <w:t xml:space="preserve"> </w:t>
      </w:r>
      <w:r w:rsidRPr="00836A18">
        <w:t>Công</w:t>
      </w:r>
      <w:r w:rsidRPr="00836A18">
        <w:rPr>
          <w:spacing w:val="-2"/>
        </w:rPr>
        <w:t xml:space="preserve"> </w:t>
      </w:r>
      <w:r w:rsidRPr="00836A18">
        <w:t>văn</w:t>
      </w:r>
      <w:r w:rsidRPr="00836A18">
        <w:rPr>
          <w:spacing w:val="-3"/>
        </w:rPr>
        <w:t xml:space="preserve"> </w:t>
      </w:r>
      <w:r w:rsidRPr="00836A18">
        <w:t>số</w:t>
      </w:r>
      <w:r w:rsidR="00BD535C" w:rsidRPr="00836A18">
        <w:rPr>
          <w:spacing w:val="-1"/>
          <w:lang w:val="en-US"/>
        </w:rPr>
        <w:t xml:space="preserve"> </w:t>
      </w:r>
      <w:r w:rsidR="00BD535C" w:rsidRPr="00836A18">
        <w:rPr>
          <w:lang w:val="en-US"/>
        </w:rPr>
        <w:t>171/PGDĐT-NV</w:t>
      </w:r>
      <w:r w:rsidR="00BD535C" w:rsidRPr="00836A18">
        <w:t xml:space="preserve"> ngày</w:t>
      </w:r>
      <w:r w:rsidR="00BD535C" w:rsidRPr="00836A18">
        <w:rPr>
          <w:spacing w:val="-16"/>
        </w:rPr>
        <w:t xml:space="preserve"> </w:t>
      </w:r>
      <w:r w:rsidR="00BD535C" w:rsidRPr="00836A18">
        <w:rPr>
          <w:lang w:val="en-US"/>
        </w:rPr>
        <w:t>14</w:t>
      </w:r>
      <w:r w:rsidR="00BD535C" w:rsidRPr="00836A18">
        <w:rPr>
          <w:spacing w:val="-14"/>
        </w:rPr>
        <w:t xml:space="preserve"> </w:t>
      </w:r>
      <w:r w:rsidR="00BD535C" w:rsidRPr="00836A18">
        <w:t>tháng</w:t>
      </w:r>
      <w:r w:rsidR="00BD535C" w:rsidRPr="00836A18">
        <w:rPr>
          <w:spacing w:val="-14"/>
        </w:rPr>
        <w:t xml:space="preserve"> </w:t>
      </w:r>
      <w:r w:rsidR="00BD535C" w:rsidRPr="00836A18">
        <w:t>0</w:t>
      </w:r>
      <w:r w:rsidR="00BD535C" w:rsidRPr="00836A18">
        <w:rPr>
          <w:lang w:val="en-US"/>
        </w:rPr>
        <w:t>2</w:t>
      </w:r>
      <w:r w:rsidR="00BD535C" w:rsidRPr="00836A18">
        <w:rPr>
          <w:spacing w:val="-14"/>
        </w:rPr>
        <w:t xml:space="preserve"> </w:t>
      </w:r>
      <w:r w:rsidR="00BD535C" w:rsidRPr="00836A18">
        <w:t>năm</w:t>
      </w:r>
      <w:r w:rsidR="00BD535C" w:rsidRPr="00836A18">
        <w:rPr>
          <w:spacing w:val="-17"/>
        </w:rPr>
        <w:t xml:space="preserve"> </w:t>
      </w:r>
      <w:r w:rsidR="00BD535C" w:rsidRPr="00836A18">
        <w:t>2025</w:t>
      </w:r>
      <w:r w:rsidR="00BD535C" w:rsidRPr="00836A18">
        <w:rPr>
          <w:spacing w:val="-14"/>
        </w:rPr>
        <w:t xml:space="preserve"> </w:t>
      </w:r>
      <w:r w:rsidR="00BD535C" w:rsidRPr="00836A18">
        <w:t>của phòng</w:t>
      </w:r>
      <w:r w:rsidR="00BD535C" w:rsidRPr="00836A18">
        <w:rPr>
          <w:spacing w:val="-11"/>
        </w:rPr>
        <w:t xml:space="preserve"> </w:t>
      </w:r>
      <w:r w:rsidR="00BD535C" w:rsidRPr="00836A18">
        <w:t>GDĐT</w:t>
      </w:r>
      <w:r w:rsidR="00BD535C" w:rsidRPr="00836A18">
        <w:rPr>
          <w:spacing w:val="-13"/>
        </w:rPr>
        <w:t xml:space="preserve"> </w:t>
      </w:r>
      <w:r w:rsidR="00BD535C" w:rsidRPr="00836A18">
        <w:t>huyện</w:t>
      </w:r>
      <w:r w:rsidR="00BD535C" w:rsidRPr="00836A18">
        <w:rPr>
          <w:lang w:val="en-US"/>
        </w:rPr>
        <w:t xml:space="preserve"> Tháp Mười</w:t>
      </w:r>
      <w:r w:rsidR="00BD535C" w:rsidRPr="00836A18">
        <w:rPr>
          <w:color w:val="000000" w:themeColor="text1"/>
          <w:lang w:val="en-US"/>
        </w:rPr>
        <w:t xml:space="preserve"> </w:t>
      </w:r>
      <w:r w:rsidR="00BD535C" w:rsidRPr="00836A18">
        <w:t>về</w:t>
      </w:r>
      <w:r w:rsidR="00BD535C" w:rsidRPr="00836A18">
        <w:rPr>
          <w:spacing w:val="-14"/>
        </w:rPr>
        <w:t xml:space="preserve"> </w:t>
      </w:r>
      <w:r w:rsidR="00BD535C" w:rsidRPr="00836A18">
        <w:t>việc</w:t>
      </w:r>
      <w:r w:rsidR="00BD535C" w:rsidRPr="00836A18">
        <w:rPr>
          <w:spacing w:val="-11"/>
        </w:rPr>
        <w:t xml:space="preserve"> </w:t>
      </w:r>
      <w:r w:rsidR="00BD535C" w:rsidRPr="00836A18">
        <w:rPr>
          <w:color w:val="000000" w:themeColor="text1"/>
        </w:rPr>
        <w:t xml:space="preserve">tổ chức triển khai </w:t>
      </w:r>
      <w:r w:rsidR="00BD535C" w:rsidRPr="00836A18">
        <w:rPr>
          <w:color w:val="000000" w:themeColor="text1"/>
          <w:lang w:val="en-US"/>
        </w:rPr>
        <w:t xml:space="preserve">Công văn số 29/SGDĐT-TTr ngày 12/02/2025 của Sở Giáo dục và Đào tạo tỉnh Đồng Tháp về việc </w:t>
      </w:r>
      <w:r w:rsidR="00BD535C" w:rsidRPr="00836A18">
        <w:rPr>
          <w:rStyle w:val="fontstyle01"/>
          <w:b w:val="0"/>
          <w:bCs w:val="0"/>
        </w:rPr>
        <w:t>thực hiện dạy học 02 buổi/ngày và dạy thêm, học thêm trong nhà trường</w:t>
      </w:r>
      <w:r w:rsidR="00BD535C" w:rsidRPr="00836A18">
        <w:rPr>
          <w:lang w:val="en-US"/>
        </w:rPr>
        <w:t>;</w:t>
      </w:r>
    </w:p>
    <w:p w14:paraId="5688A8F1" w14:textId="77777777" w:rsidR="001027CD" w:rsidRDefault="00836A18" w:rsidP="002C0073">
      <w:pPr>
        <w:pStyle w:val="BodyText"/>
        <w:spacing w:before="121"/>
        <w:ind w:left="0" w:right="49" w:firstLine="709"/>
        <w:jc w:val="both"/>
        <w:rPr>
          <w:lang w:val="en-US"/>
        </w:rPr>
      </w:pPr>
      <w:r>
        <w:rPr>
          <w:lang w:val="en-US"/>
        </w:rPr>
        <w:t xml:space="preserve">- </w:t>
      </w:r>
      <w:r w:rsidRPr="00836A18">
        <w:rPr>
          <w:lang w:val="en-US"/>
        </w:rPr>
        <w:t>Công văn số 11/SGDĐT-TTr ngày 13 tháng 01 năm 2025 về việc triển khai thực hiện Thông tư số</w:t>
      </w:r>
      <w:r>
        <w:rPr>
          <w:lang w:val="en-US"/>
        </w:rPr>
        <w:t xml:space="preserve"> </w:t>
      </w:r>
      <w:r w:rsidRPr="00836A18">
        <w:rPr>
          <w:lang w:val="en-US"/>
        </w:rPr>
        <w:t>29/2024/TT-BGDĐT ngày 30 tháng 12 năm 2024 của Bộ trưởng Bộ Giáo dục</w:t>
      </w:r>
      <w:r>
        <w:rPr>
          <w:lang w:val="en-US"/>
        </w:rPr>
        <w:t xml:space="preserve"> </w:t>
      </w:r>
      <w:r w:rsidRPr="00836A18">
        <w:rPr>
          <w:lang w:val="en-US"/>
        </w:rPr>
        <w:t>và Đào tạo</w:t>
      </w:r>
      <w:r w:rsidR="001027CD">
        <w:rPr>
          <w:lang w:val="en-US"/>
        </w:rPr>
        <w:t>;</w:t>
      </w:r>
    </w:p>
    <w:p w14:paraId="02D565EE" w14:textId="77777777" w:rsidR="001027CD" w:rsidRDefault="001027CD" w:rsidP="002C0073">
      <w:pPr>
        <w:pStyle w:val="BodyText"/>
        <w:spacing w:before="121"/>
        <w:ind w:left="0" w:right="49" w:firstLine="709"/>
        <w:jc w:val="both"/>
        <w:rPr>
          <w:lang w:val="en-US"/>
        </w:rPr>
      </w:pPr>
      <w:r>
        <w:rPr>
          <w:lang w:val="en-US"/>
        </w:rPr>
        <w:t xml:space="preserve">- </w:t>
      </w:r>
      <w:r>
        <w:t>Thông tư số 29/2024/TT-BGD&amp;ĐT ngày 30/12/2024 của Bộ trưởng Bộ GD&amp;ĐT về ban hành quy định dạy thêm học thêm;</w:t>
      </w:r>
    </w:p>
    <w:p w14:paraId="11B4526C" w14:textId="77777777" w:rsidR="001027CD" w:rsidRDefault="001027CD" w:rsidP="002C0073">
      <w:pPr>
        <w:pStyle w:val="BodyText"/>
        <w:spacing w:before="121"/>
        <w:ind w:left="0" w:right="49" w:firstLine="709"/>
        <w:jc w:val="both"/>
        <w:rPr>
          <w:lang w:val="en-US"/>
        </w:rPr>
      </w:pPr>
      <w:r>
        <w:rPr>
          <w:lang w:val="en-US"/>
        </w:rPr>
        <w:t xml:space="preserve">2. </w:t>
      </w:r>
      <w:r w:rsidRPr="001027CD">
        <w:t>Chịu trách nhiệm trước Hiệu trưởng, lãnh đạo Phòng Giáo dục và Đào tạo huyện</w:t>
      </w:r>
      <w:r w:rsidRPr="001027CD">
        <w:rPr>
          <w:spacing w:val="-2"/>
        </w:rPr>
        <w:t xml:space="preserve"> </w:t>
      </w:r>
      <w:r w:rsidRPr="001027CD">
        <w:t>nếu</w:t>
      </w:r>
      <w:r w:rsidRPr="001027CD">
        <w:rPr>
          <w:spacing w:val="-1"/>
        </w:rPr>
        <w:t xml:space="preserve"> </w:t>
      </w:r>
      <w:r w:rsidRPr="001027CD">
        <w:t>có</w:t>
      </w:r>
      <w:r w:rsidRPr="001027CD">
        <w:rPr>
          <w:spacing w:val="-1"/>
        </w:rPr>
        <w:t xml:space="preserve"> </w:t>
      </w:r>
      <w:r w:rsidRPr="001027CD">
        <w:t>phản</w:t>
      </w:r>
      <w:r w:rsidRPr="001027CD">
        <w:rPr>
          <w:spacing w:val="-1"/>
        </w:rPr>
        <w:t xml:space="preserve"> </w:t>
      </w:r>
      <w:r w:rsidRPr="001027CD">
        <w:t>ánh</w:t>
      </w:r>
      <w:r w:rsidRPr="001027CD">
        <w:rPr>
          <w:spacing w:val="-1"/>
        </w:rPr>
        <w:t xml:space="preserve"> </w:t>
      </w:r>
      <w:r w:rsidRPr="001027CD">
        <w:t>của</w:t>
      </w:r>
      <w:r w:rsidRPr="001027CD">
        <w:rPr>
          <w:spacing w:val="-2"/>
        </w:rPr>
        <w:t xml:space="preserve"> </w:t>
      </w:r>
      <w:r w:rsidRPr="001027CD">
        <w:t>cha</w:t>
      </w:r>
      <w:r w:rsidRPr="001027CD">
        <w:rPr>
          <w:spacing w:val="-2"/>
        </w:rPr>
        <w:t xml:space="preserve"> </w:t>
      </w:r>
      <w:r w:rsidRPr="001027CD">
        <w:t>mẹ</w:t>
      </w:r>
      <w:r w:rsidRPr="001027CD">
        <w:rPr>
          <w:spacing w:val="-2"/>
        </w:rPr>
        <w:t xml:space="preserve"> </w:t>
      </w:r>
      <w:r w:rsidRPr="001027CD">
        <w:t>học</w:t>
      </w:r>
      <w:r w:rsidRPr="001027CD">
        <w:rPr>
          <w:spacing w:val="-2"/>
        </w:rPr>
        <w:t xml:space="preserve"> </w:t>
      </w:r>
      <w:r w:rsidRPr="001027CD">
        <w:t>sinh</w:t>
      </w:r>
      <w:r w:rsidRPr="001027CD">
        <w:rPr>
          <w:spacing w:val="-1"/>
        </w:rPr>
        <w:t xml:space="preserve"> </w:t>
      </w:r>
      <w:r w:rsidRPr="001027CD">
        <w:t>hoặc</w:t>
      </w:r>
      <w:r w:rsidRPr="001027CD">
        <w:rPr>
          <w:spacing w:val="-2"/>
        </w:rPr>
        <w:t xml:space="preserve"> </w:t>
      </w:r>
      <w:r w:rsidRPr="001027CD">
        <w:t>phát</w:t>
      </w:r>
      <w:r w:rsidRPr="001027CD">
        <w:rPr>
          <w:spacing w:val="-2"/>
        </w:rPr>
        <w:t xml:space="preserve"> </w:t>
      </w:r>
      <w:r w:rsidRPr="001027CD">
        <w:t>hiện,</w:t>
      </w:r>
      <w:r w:rsidRPr="001027CD">
        <w:rPr>
          <w:spacing w:val="-3"/>
        </w:rPr>
        <w:t xml:space="preserve"> </w:t>
      </w:r>
      <w:r w:rsidRPr="001027CD">
        <w:t>lập</w:t>
      </w:r>
      <w:r w:rsidRPr="001027CD">
        <w:rPr>
          <w:spacing w:val="-2"/>
        </w:rPr>
        <w:t xml:space="preserve"> </w:t>
      </w:r>
      <w:r w:rsidRPr="001027CD">
        <w:t>biên</w:t>
      </w:r>
      <w:r w:rsidRPr="001027CD">
        <w:rPr>
          <w:spacing w:val="-2"/>
        </w:rPr>
        <w:t xml:space="preserve"> </w:t>
      </w:r>
      <w:r w:rsidRPr="001027CD">
        <w:t>bản</w:t>
      </w:r>
      <w:r w:rsidRPr="001027CD">
        <w:rPr>
          <w:spacing w:val="-1"/>
        </w:rPr>
        <w:t xml:space="preserve"> </w:t>
      </w:r>
      <w:r w:rsidRPr="001027CD">
        <w:t>của các</w:t>
      </w:r>
      <w:r w:rsidRPr="001027CD">
        <w:rPr>
          <w:spacing w:val="-2"/>
        </w:rPr>
        <w:t xml:space="preserve"> </w:t>
      </w:r>
      <w:r w:rsidRPr="001027CD">
        <w:t>cơ quan chức năng địa phương.</w:t>
      </w:r>
    </w:p>
    <w:p w14:paraId="1BE10690" w14:textId="77777777" w:rsidR="001027CD" w:rsidRDefault="001027CD" w:rsidP="002C0073">
      <w:pPr>
        <w:pStyle w:val="BodyText"/>
        <w:spacing w:before="121"/>
        <w:ind w:left="0" w:right="49" w:firstLine="709"/>
        <w:jc w:val="both"/>
        <w:rPr>
          <w:lang w:val="en-US"/>
        </w:rPr>
      </w:pPr>
      <w:r>
        <w:rPr>
          <w:lang w:val="en-US"/>
        </w:rPr>
        <w:t xml:space="preserve">3. </w:t>
      </w:r>
      <w:r w:rsidRPr="001027CD">
        <w:t>Thực hiện nghiêm túc theo Bản cam kết không tổ chức dạy thêm, học thêm ngoài nhà trường mà các cá nhân đã ký cam kết.</w:t>
      </w:r>
    </w:p>
    <w:p w14:paraId="6D8840D6" w14:textId="628088E3" w:rsidR="001027CD" w:rsidRDefault="001027CD" w:rsidP="002C0073">
      <w:pPr>
        <w:pStyle w:val="BodyText"/>
        <w:spacing w:before="121"/>
        <w:ind w:left="0" w:right="49" w:firstLine="709"/>
        <w:jc w:val="both"/>
        <w:rPr>
          <w:lang w:val="en-US"/>
        </w:rPr>
      </w:pPr>
      <w:r>
        <w:rPr>
          <w:lang w:val="en-US"/>
        </w:rPr>
        <w:t>4.</w:t>
      </w:r>
      <w:r w:rsidR="006B76FD">
        <w:rPr>
          <w:lang w:val="en-US"/>
        </w:rPr>
        <w:t xml:space="preserve"> </w:t>
      </w:r>
      <w:r w:rsidRPr="001027CD">
        <w:t xml:space="preserve">Tổ chức tuyên truyền, thông tin đến cha mẹ học sinh về Thông tư số 29/2024/TT-BGD&amp;ĐT ngày 30/12/2024 của Bộ trưởng Bộ GD&amp;ĐT về việc ban hành quy định dạy thêm học thêm để cha mẹ học sinh được biết và phối hợp thực </w:t>
      </w:r>
      <w:r w:rsidRPr="001027CD">
        <w:lastRenderedPageBreak/>
        <w:t>hiện tốt các quy định.</w:t>
      </w:r>
    </w:p>
    <w:p w14:paraId="601A3FD7" w14:textId="77777777" w:rsidR="001027CD" w:rsidRDefault="001027CD" w:rsidP="002C0073">
      <w:pPr>
        <w:pStyle w:val="BodyText"/>
        <w:spacing w:before="121"/>
        <w:ind w:left="0" w:right="49" w:firstLine="709"/>
        <w:jc w:val="both"/>
        <w:rPr>
          <w:lang w:val="en-US"/>
        </w:rPr>
      </w:pPr>
      <w:r>
        <w:rPr>
          <w:lang w:val="en-US"/>
        </w:rPr>
        <w:t xml:space="preserve">5. </w:t>
      </w:r>
      <w:r>
        <w:t xml:space="preserve">Thông báo rộng rãi cho Cha mẹ học sinh thông tin về địa chỉ Email, số điện thoại </w:t>
      </w:r>
      <w:r>
        <w:rPr>
          <w:lang w:val="en-US"/>
        </w:rPr>
        <w:t>L</w:t>
      </w:r>
      <w:r>
        <w:t>ãnh đạo nhà trường để tiếp nhận, xử lý thông tin vi phạm về dạy thêm, học thêm của giáo viên trong nhà trường. Cụ thể:</w:t>
      </w:r>
    </w:p>
    <w:p w14:paraId="42C6724A" w14:textId="6FDBD8D4" w:rsidR="001027CD" w:rsidRPr="001027CD" w:rsidRDefault="001027CD" w:rsidP="002C0073">
      <w:pPr>
        <w:pStyle w:val="BodyText"/>
        <w:spacing w:before="121"/>
        <w:ind w:left="0" w:right="49" w:firstLine="709"/>
        <w:jc w:val="both"/>
      </w:pPr>
      <w:r>
        <w:rPr>
          <w:lang w:val="en-US"/>
        </w:rPr>
        <w:t xml:space="preserve">- </w:t>
      </w:r>
      <w:r w:rsidRPr="001027CD">
        <w:t>Địa</w:t>
      </w:r>
      <w:r w:rsidRPr="001027CD">
        <w:rPr>
          <w:spacing w:val="-3"/>
        </w:rPr>
        <w:t xml:space="preserve"> </w:t>
      </w:r>
      <w:r w:rsidRPr="001027CD">
        <w:t>chỉ</w:t>
      </w:r>
      <w:r w:rsidRPr="001027CD">
        <w:rPr>
          <w:spacing w:val="-2"/>
        </w:rPr>
        <w:t xml:space="preserve"> </w:t>
      </w:r>
      <w:r w:rsidRPr="001027CD">
        <w:t>Email:</w:t>
      </w:r>
      <w:r w:rsidRPr="001027CD">
        <w:rPr>
          <w:spacing w:val="-1"/>
        </w:rPr>
        <w:t xml:space="preserve"> </w:t>
      </w:r>
      <w:r w:rsidRPr="001027CD">
        <w:rPr>
          <w:lang w:val="en-HK"/>
        </w:rPr>
        <w:t>thmyan1.thapmuoi@dongthap.edu.vn</w:t>
      </w:r>
    </w:p>
    <w:p w14:paraId="1DD2DCF9" w14:textId="6A0FFAA3" w:rsidR="001C724C" w:rsidRDefault="00000000" w:rsidP="002C0073">
      <w:pPr>
        <w:pStyle w:val="ListParagraph"/>
        <w:numPr>
          <w:ilvl w:val="1"/>
          <w:numId w:val="2"/>
        </w:numPr>
        <w:tabs>
          <w:tab w:val="left" w:pos="990"/>
        </w:tabs>
        <w:spacing w:before="123"/>
        <w:ind w:left="0" w:right="49" w:firstLine="709"/>
        <w:jc w:val="both"/>
        <w:rPr>
          <w:sz w:val="28"/>
        </w:rPr>
      </w:pP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điện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thoại:</w:t>
      </w:r>
      <w:r w:rsidR="001027CD">
        <w:rPr>
          <w:sz w:val="28"/>
          <w:lang w:val="en-US"/>
        </w:rPr>
        <w:t xml:space="preserve"> </w:t>
      </w:r>
    </w:p>
    <w:p w14:paraId="3D7403F0" w14:textId="1015D29B" w:rsidR="001C724C" w:rsidRPr="001027CD" w:rsidRDefault="00000000" w:rsidP="002C0073">
      <w:pPr>
        <w:pStyle w:val="BodyText"/>
        <w:ind w:left="0" w:right="49" w:firstLine="709"/>
        <w:jc w:val="both"/>
        <w:rPr>
          <w:lang w:val="en-US"/>
        </w:rPr>
      </w:pPr>
      <w:r>
        <w:t>+</w:t>
      </w:r>
      <w:r>
        <w:rPr>
          <w:spacing w:val="-7"/>
        </w:rPr>
        <w:t xml:space="preserve"> </w:t>
      </w:r>
      <w:r>
        <w:t>Cô</w:t>
      </w:r>
      <w:r>
        <w:rPr>
          <w:spacing w:val="-3"/>
        </w:rPr>
        <w:t xml:space="preserve"> </w:t>
      </w:r>
      <w:r w:rsidR="001027CD">
        <w:rPr>
          <w:lang w:val="en-US"/>
        </w:rPr>
        <w:t>Thái Thị Thu Ngân</w:t>
      </w:r>
      <w:r>
        <w:rPr>
          <w:spacing w:val="-1"/>
        </w:rPr>
        <w:t xml:space="preserve"> </w:t>
      </w:r>
      <w:r w:rsidR="001027CD">
        <w:t>–</w:t>
      </w:r>
      <w:r>
        <w:rPr>
          <w:spacing w:val="-5"/>
        </w:rPr>
        <w:t xml:space="preserve"> </w:t>
      </w:r>
      <w:r w:rsidR="001027CD">
        <w:rPr>
          <w:lang w:val="en-US"/>
        </w:rPr>
        <w:t xml:space="preserve">Phó </w:t>
      </w:r>
      <w:r>
        <w:t>Hiệu</w:t>
      </w:r>
      <w:r>
        <w:rPr>
          <w:spacing w:val="-6"/>
        </w:rPr>
        <w:t xml:space="preserve"> </w:t>
      </w:r>
      <w:r>
        <w:t>trưởng,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điện</w:t>
      </w:r>
      <w:r>
        <w:rPr>
          <w:spacing w:val="-3"/>
        </w:rPr>
        <w:t xml:space="preserve"> </w:t>
      </w:r>
      <w:r>
        <w:t>thoại:</w:t>
      </w:r>
      <w:r>
        <w:rPr>
          <w:spacing w:val="-1"/>
        </w:rPr>
        <w:t xml:space="preserve"> </w:t>
      </w:r>
      <w:r>
        <w:rPr>
          <w:spacing w:val="-2"/>
        </w:rPr>
        <w:t>09</w:t>
      </w:r>
      <w:r w:rsidR="001027CD">
        <w:rPr>
          <w:spacing w:val="-2"/>
          <w:lang w:val="en-US"/>
        </w:rPr>
        <w:t>44347817</w:t>
      </w:r>
    </w:p>
    <w:p w14:paraId="26C7F2F8" w14:textId="49F2782E" w:rsidR="001C724C" w:rsidRPr="001027CD" w:rsidRDefault="00000000" w:rsidP="002C0073">
      <w:pPr>
        <w:pStyle w:val="BodyText"/>
        <w:spacing w:before="119"/>
        <w:ind w:left="0" w:right="49" w:firstLine="709"/>
        <w:jc w:val="both"/>
        <w:rPr>
          <w:lang w:val="en-US"/>
        </w:rPr>
      </w:pPr>
      <w:r>
        <w:t>+</w:t>
      </w:r>
      <w:r>
        <w:rPr>
          <w:spacing w:val="-3"/>
        </w:rPr>
        <w:t xml:space="preserve"> </w:t>
      </w:r>
      <w:r w:rsidR="001027CD">
        <w:rPr>
          <w:lang w:val="en-US"/>
        </w:rPr>
        <w:t>Thầy Đoàn Tiến Điệp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Phó</w:t>
      </w:r>
      <w:r>
        <w:rPr>
          <w:spacing w:val="-1"/>
        </w:rPr>
        <w:t xml:space="preserve"> </w:t>
      </w:r>
      <w:r>
        <w:t>Hiệu</w:t>
      </w:r>
      <w:r>
        <w:rPr>
          <w:spacing w:val="-4"/>
        </w:rPr>
        <w:t xml:space="preserve"> </w:t>
      </w:r>
      <w:r>
        <w:t>trưởng,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thoại:</w:t>
      </w:r>
      <w:r>
        <w:rPr>
          <w:spacing w:val="-1"/>
        </w:rPr>
        <w:t xml:space="preserve"> </w:t>
      </w:r>
      <w:r>
        <w:rPr>
          <w:spacing w:val="-2"/>
        </w:rPr>
        <w:t>090</w:t>
      </w:r>
      <w:r w:rsidR="001027CD">
        <w:rPr>
          <w:spacing w:val="-2"/>
          <w:lang w:val="en-US"/>
        </w:rPr>
        <w:t>7790090</w:t>
      </w:r>
    </w:p>
    <w:p w14:paraId="5FC0D355" w14:textId="56695B5A" w:rsidR="001C724C" w:rsidRDefault="00000000" w:rsidP="002C0073">
      <w:pPr>
        <w:pStyle w:val="BodyText"/>
        <w:ind w:left="0" w:right="49" w:firstLine="709"/>
        <w:jc w:val="both"/>
        <w:rPr>
          <w:lang w:val="en-US"/>
        </w:rPr>
      </w:pPr>
      <w:r>
        <w:t xml:space="preserve">Đề nghị </w:t>
      </w:r>
      <w:r w:rsidR="006B76FD">
        <w:rPr>
          <w:lang w:val="en-US"/>
        </w:rPr>
        <w:t>Cán bộ quản lí</w:t>
      </w:r>
      <w:r>
        <w:t>, giáo viên, nhân viên nhà trường nghiêm túc triển khai thực hiện./.</w:t>
      </w:r>
    </w:p>
    <w:p w14:paraId="20697052" w14:textId="77777777" w:rsidR="006D6ACD" w:rsidRPr="006D6ACD" w:rsidRDefault="006D6ACD">
      <w:pPr>
        <w:pStyle w:val="BodyText"/>
        <w:ind w:right="533"/>
        <w:rPr>
          <w:lang w:val="en-US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784"/>
        <w:gridCol w:w="5288"/>
      </w:tblGrid>
      <w:tr w:rsidR="006D6ACD" w:rsidRPr="00A454C1" w14:paraId="09A9289C" w14:textId="77777777" w:rsidTr="00EB6FA6">
        <w:trPr>
          <w:trHeight w:val="330"/>
        </w:trPr>
        <w:tc>
          <w:tcPr>
            <w:tcW w:w="3784" w:type="dxa"/>
            <w:vAlign w:val="center"/>
          </w:tcPr>
          <w:p w14:paraId="57B19D5C" w14:textId="77777777" w:rsidR="006D6ACD" w:rsidRPr="006D6ACD" w:rsidRDefault="006D6ACD" w:rsidP="006D6ACD">
            <w:pPr>
              <w:rPr>
                <w:sz w:val="24"/>
                <w:szCs w:val="24"/>
                <w:lang w:val="vi-VN"/>
              </w:rPr>
            </w:pPr>
            <w:r w:rsidRPr="006D6ACD">
              <w:rPr>
                <w:sz w:val="24"/>
                <w:szCs w:val="24"/>
                <w:lang w:val="sv-SE"/>
              </w:rPr>
              <w:t>Nơi nhận:</w:t>
            </w:r>
          </w:p>
        </w:tc>
        <w:tc>
          <w:tcPr>
            <w:tcW w:w="5288" w:type="dxa"/>
          </w:tcPr>
          <w:p w14:paraId="53EEC284" w14:textId="06A46AAE" w:rsidR="006D6ACD" w:rsidRPr="00E8019F" w:rsidRDefault="006D6ACD" w:rsidP="006D6ACD">
            <w:pPr>
              <w:ind w:right="-180"/>
              <w:jc w:val="center"/>
              <w:rPr>
                <w:sz w:val="28"/>
                <w:lang w:val="vi-VN"/>
              </w:rPr>
            </w:pPr>
            <w:r w:rsidRPr="004E0609">
              <w:rPr>
                <w:b/>
                <w:sz w:val="28"/>
                <w:lang w:val="sv-SE"/>
              </w:rPr>
              <w:t>HIỆU TRƯỞNG</w:t>
            </w:r>
          </w:p>
        </w:tc>
      </w:tr>
      <w:tr w:rsidR="006D6ACD" w14:paraId="447BF13D" w14:textId="77777777" w:rsidTr="00EB6FA6">
        <w:trPr>
          <w:trHeight w:val="315"/>
        </w:trPr>
        <w:tc>
          <w:tcPr>
            <w:tcW w:w="3784" w:type="dxa"/>
            <w:vAlign w:val="center"/>
          </w:tcPr>
          <w:p w14:paraId="3987964E" w14:textId="0654E359" w:rsidR="006D6ACD" w:rsidRPr="006D6ACD" w:rsidRDefault="006D6ACD" w:rsidP="006D6ACD">
            <w:pPr>
              <w:tabs>
                <w:tab w:val="left" w:pos="508"/>
              </w:tabs>
              <w:rPr>
                <w:sz w:val="24"/>
                <w:szCs w:val="24"/>
                <w:lang w:val="vi-VN"/>
              </w:rPr>
            </w:pPr>
            <w:r w:rsidRPr="006D6ACD">
              <w:rPr>
                <w:sz w:val="24"/>
                <w:szCs w:val="24"/>
                <w:lang w:val="sv-SE"/>
              </w:rPr>
              <w:t xml:space="preserve">- </w:t>
            </w:r>
            <w:r w:rsidRPr="006D6ACD">
              <w:rPr>
                <w:sz w:val="24"/>
                <w:szCs w:val="24"/>
              </w:rPr>
              <w:t>Phòng</w:t>
            </w:r>
            <w:r w:rsidRPr="006D6ACD">
              <w:rPr>
                <w:spacing w:val="-4"/>
                <w:sz w:val="24"/>
                <w:szCs w:val="24"/>
              </w:rPr>
              <w:t xml:space="preserve"> </w:t>
            </w:r>
            <w:r w:rsidRPr="006D6ACD">
              <w:rPr>
                <w:sz w:val="24"/>
                <w:szCs w:val="24"/>
              </w:rPr>
              <w:t>GDĐT</w:t>
            </w:r>
            <w:r w:rsidRPr="006D6ACD">
              <w:rPr>
                <w:spacing w:val="-2"/>
                <w:sz w:val="24"/>
                <w:szCs w:val="24"/>
              </w:rPr>
              <w:t xml:space="preserve"> </w:t>
            </w:r>
            <w:r w:rsidRPr="006D6ACD">
              <w:rPr>
                <w:sz w:val="24"/>
                <w:szCs w:val="24"/>
              </w:rPr>
              <w:t xml:space="preserve">huyện </w:t>
            </w:r>
            <w:r w:rsidRPr="006D6ACD">
              <w:rPr>
                <w:spacing w:val="-2"/>
                <w:sz w:val="24"/>
                <w:szCs w:val="24"/>
              </w:rPr>
              <w:t>(b/c);</w:t>
            </w:r>
          </w:p>
        </w:tc>
        <w:tc>
          <w:tcPr>
            <w:tcW w:w="5288" w:type="dxa"/>
          </w:tcPr>
          <w:p w14:paraId="219DF991" w14:textId="77777777" w:rsidR="006D6ACD" w:rsidRDefault="006D6ACD" w:rsidP="006D6ACD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6D6ACD" w14:paraId="5FE83D90" w14:textId="77777777" w:rsidTr="00EB6FA6">
        <w:trPr>
          <w:trHeight w:val="315"/>
        </w:trPr>
        <w:tc>
          <w:tcPr>
            <w:tcW w:w="3784" w:type="dxa"/>
            <w:vAlign w:val="center"/>
          </w:tcPr>
          <w:p w14:paraId="1601AB84" w14:textId="096F1A69" w:rsidR="006D6ACD" w:rsidRPr="006D6ACD" w:rsidRDefault="006D6ACD" w:rsidP="006D6ACD">
            <w:pPr>
              <w:tabs>
                <w:tab w:val="left" w:pos="508"/>
              </w:tabs>
              <w:rPr>
                <w:sz w:val="24"/>
                <w:szCs w:val="24"/>
                <w:lang w:val="sv-SE"/>
              </w:rPr>
            </w:pPr>
            <w:r w:rsidRPr="006D6ACD">
              <w:rPr>
                <w:sz w:val="24"/>
                <w:szCs w:val="24"/>
                <w:lang w:val="vi-VN"/>
              </w:rPr>
              <w:t xml:space="preserve">- </w:t>
            </w:r>
            <w:r w:rsidRPr="006D6ACD">
              <w:rPr>
                <w:sz w:val="24"/>
                <w:szCs w:val="24"/>
              </w:rPr>
              <w:t xml:space="preserve">Website </w:t>
            </w:r>
            <w:r w:rsidRPr="006D6ACD">
              <w:rPr>
                <w:spacing w:val="-2"/>
                <w:sz w:val="24"/>
                <w:szCs w:val="24"/>
              </w:rPr>
              <w:t>trường;</w:t>
            </w:r>
          </w:p>
        </w:tc>
        <w:tc>
          <w:tcPr>
            <w:tcW w:w="5288" w:type="dxa"/>
          </w:tcPr>
          <w:p w14:paraId="591D9BA0" w14:textId="7E4AF1C2" w:rsidR="006D6ACD" w:rsidRDefault="006D6ACD" w:rsidP="006D6ACD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6D6ACD" w:rsidRPr="00873CC7" w14:paraId="6F3F097B" w14:textId="77777777" w:rsidTr="00EB6FA6">
        <w:trPr>
          <w:trHeight w:val="330"/>
        </w:trPr>
        <w:tc>
          <w:tcPr>
            <w:tcW w:w="3784" w:type="dxa"/>
            <w:vAlign w:val="center"/>
          </w:tcPr>
          <w:p w14:paraId="61E28886" w14:textId="77777777" w:rsidR="006D6ACD" w:rsidRPr="006D6ACD" w:rsidRDefault="006D6ACD" w:rsidP="006D6ACD">
            <w:pPr>
              <w:ind w:right="-180"/>
              <w:rPr>
                <w:sz w:val="24"/>
                <w:szCs w:val="24"/>
                <w:lang w:val="vi-VN"/>
              </w:rPr>
            </w:pPr>
            <w:r w:rsidRPr="006D6ACD">
              <w:rPr>
                <w:sz w:val="24"/>
                <w:szCs w:val="24"/>
                <w:lang w:val="sv-SE"/>
              </w:rPr>
              <w:t xml:space="preserve">- Lưu </w:t>
            </w:r>
            <w:r w:rsidRPr="006D6ACD">
              <w:rPr>
                <w:sz w:val="24"/>
                <w:szCs w:val="24"/>
                <w:lang w:val="vi-VN"/>
              </w:rPr>
              <w:t xml:space="preserve">HS, </w:t>
            </w:r>
            <w:r w:rsidRPr="006D6ACD">
              <w:rPr>
                <w:sz w:val="24"/>
                <w:szCs w:val="24"/>
                <w:lang w:val="sv-SE"/>
              </w:rPr>
              <w:t>VT.</w:t>
            </w:r>
          </w:p>
        </w:tc>
        <w:tc>
          <w:tcPr>
            <w:tcW w:w="5288" w:type="dxa"/>
          </w:tcPr>
          <w:p w14:paraId="4A9C74F0" w14:textId="77777777" w:rsidR="006D6ACD" w:rsidRPr="00873CC7" w:rsidRDefault="006D6ACD" w:rsidP="006D6ACD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6D6ACD" w:rsidRPr="00873CC7" w14:paraId="7EFEE3F6" w14:textId="77777777" w:rsidTr="00EB6FA6">
        <w:trPr>
          <w:trHeight w:val="330"/>
        </w:trPr>
        <w:tc>
          <w:tcPr>
            <w:tcW w:w="3784" w:type="dxa"/>
            <w:vAlign w:val="center"/>
          </w:tcPr>
          <w:p w14:paraId="605B9BE8" w14:textId="77777777" w:rsidR="006D6ACD" w:rsidRPr="006D6ACD" w:rsidRDefault="006D6ACD" w:rsidP="006D6ACD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5288" w:type="dxa"/>
          </w:tcPr>
          <w:p w14:paraId="35790699" w14:textId="77777777" w:rsidR="006D6ACD" w:rsidRPr="00873CC7" w:rsidRDefault="006D6ACD" w:rsidP="006D6ACD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6D6ACD" w:rsidRPr="00A454C1" w14:paraId="58764756" w14:textId="77777777" w:rsidTr="00EB6FA6">
        <w:trPr>
          <w:trHeight w:val="330"/>
        </w:trPr>
        <w:tc>
          <w:tcPr>
            <w:tcW w:w="3784" w:type="dxa"/>
            <w:vAlign w:val="center"/>
          </w:tcPr>
          <w:p w14:paraId="137C400B" w14:textId="77777777" w:rsidR="006D6ACD" w:rsidRPr="006D6ACD" w:rsidRDefault="006D6ACD" w:rsidP="006D6ACD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5288" w:type="dxa"/>
          </w:tcPr>
          <w:p w14:paraId="20B19A39" w14:textId="1C29A4ED" w:rsidR="006D6ACD" w:rsidRPr="00A454C1" w:rsidRDefault="00FA7E49" w:rsidP="006D6AC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F9618C" wp14:editId="5D7C36B5">
                  <wp:simplePos x="0" y="0"/>
                  <wp:positionH relativeFrom="column">
                    <wp:posOffset>-185420</wp:posOffset>
                  </wp:positionH>
                  <wp:positionV relativeFrom="paragraph">
                    <wp:posOffset>-802005</wp:posOffset>
                  </wp:positionV>
                  <wp:extent cx="3200400" cy="1767840"/>
                  <wp:effectExtent l="0" t="0" r="0" b="3810"/>
                  <wp:wrapNone/>
                  <wp:docPr id="14392053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205309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666581" w14:textId="08FA20D2" w:rsidR="001C724C" w:rsidRPr="006D6ACD" w:rsidRDefault="001C724C" w:rsidP="006D6ACD">
      <w:pPr>
        <w:tabs>
          <w:tab w:val="left" w:pos="510"/>
        </w:tabs>
        <w:rPr>
          <w:sz w:val="24"/>
          <w:lang w:val="vi-VN"/>
        </w:rPr>
      </w:pPr>
    </w:p>
    <w:sectPr w:rsidR="001C724C" w:rsidRPr="006D6ACD" w:rsidSect="002C0073">
      <w:pgSz w:w="12240" w:h="15840" w:code="1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77B9"/>
    <w:multiLevelType w:val="hybridMultilevel"/>
    <w:tmpl w:val="72DAB57C"/>
    <w:lvl w:ilvl="0" w:tplc="EA848732">
      <w:numFmt w:val="bullet"/>
      <w:lvlText w:val="-"/>
      <w:lvlJc w:val="left"/>
      <w:pPr>
        <w:ind w:left="40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456B6F2">
      <w:numFmt w:val="bullet"/>
      <w:lvlText w:val="•"/>
      <w:lvlJc w:val="left"/>
      <w:pPr>
        <w:ind w:left="4662" w:hanging="164"/>
      </w:pPr>
      <w:rPr>
        <w:rFonts w:hint="default"/>
        <w:lang w:val="vi" w:eastAsia="en-US" w:bidi="ar-SA"/>
      </w:rPr>
    </w:lvl>
    <w:lvl w:ilvl="2" w:tplc="039A6BFC">
      <w:numFmt w:val="bullet"/>
      <w:lvlText w:val="•"/>
      <w:lvlJc w:val="left"/>
      <w:pPr>
        <w:ind w:left="5304" w:hanging="164"/>
      </w:pPr>
      <w:rPr>
        <w:rFonts w:hint="default"/>
        <w:lang w:val="vi" w:eastAsia="en-US" w:bidi="ar-SA"/>
      </w:rPr>
    </w:lvl>
    <w:lvl w:ilvl="3" w:tplc="141E031A">
      <w:numFmt w:val="bullet"/>
      <w:lvlText w:val="•"/>
      <w:lvlJc w:val="left"/>
      <w:pPr>
        <w:ind w:left="5946" w:hanging="164"/>
      </w:pPr>
      <w:rPr>
        <w:rFonts w:hint="default"/>
        <w:lang w:val="vi" w:eastAsia="en-US" w:bidi="ar-SA"/>
      </w:rPr>
    </w:lvl>
    <w:lvl w:ilvl="4" w:tplc="383CAA6C">
      <w:numFmt w:val="bullet"/>
      <w:lvlText w:val="•"/>
      <w:lvlJc w:val="left"/>
      <w:pPr>
        <w:ind w:left="6588" w:hanging="164"/>
      </w:pPr>
      <w:rPr>
        <w:rFonts w:hint="default"/>
        <w:lang w:val="vi" w:eastAsia="en-US" w:bidi="ar-SA"/>
      </w:rPr>
    </w:lvl>
    <w:lvl w:ilvl="5" w:tplc="7FAE98F0">
      <w:numFmt w:val="bullet"/>
      <w:lvlText w:val="•"/>
      <w:lvlJc w:val="left"/>
      <w:pPr>
        <w:ind w:left="7230" w:hanging="164"/>
      </w:pPr>
      <w:rPr>
        <w:rFonts w:hint="default"/>
        <w:lang w:val="vi" w:eastAsia="en-US" w:bidi="ar-SA"/>
      </w:rPr>
    </w:lvl>
    <w:lvl w:ilvl="6" w:tplc="A7C4820E">
      <w:numFmt w:val="bullet"/>
      <w:lvlText w:val="•"/>
      <w:lvlJc w:val="left"/>
      <w:pPr>
        <w:ind w:left="7872" w:hanging="164"/>
      </w:pPr>
      <w:rPr>
        <w:rFonts w:hint="default"/>
        <w:lang w:val="vi" w:eastAsia="en-US" w:bidi="ar-SA"/>
      </w:rPr>
    </w:lvl>
    <w:lvl w:ilvl="7" w:tplc="F3C8F184">
      <w:numFmt w:val="bullet"/>
      <w:lvlText w:val="•"/>
      <w:lvlJc w:val="left"/>
      <w:pPr>
        <w:ind w:left="8514" w:hanging="164"/>
      </w:pPr>
      <w:rPr>
        <w:rFonts w:hint="default"/>
        <w:lang w:val="vi" w:eastAsia="en-US" w:bidi="ar-SA"/>
      </w:rPr>
    </w:lvl>
    <w:lvl w:ilvl="8" w:tplc="18E0D080">
      <w:numFmt w:val="bullet"/>
      <w:lvlText w:val="•"/>
      <w:lvlJc w:val="left"/>
      <w:pPr>
        <w:ind w:left="9156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363E1BF2"/>
    <w:multiLevelType w:val="hybridMultilevel"/>
    <w:tmpl w:val="72F212D6"/>
    <w:lvl w:ilvl="0" w:tplc="F0B4E7F0">
      <w:numFmt w:val="bullet"/>
      <w:lvlText w:val="-"/>
      <w:lvlJc w:val="left"/>
      <w:pPr>
        <w:ind w:left="5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72E79E4">
      <w:numFmt w:val="bullet"/>
      <w:lvlText w:val="•"/>
      <w:lvlJc w:val="left"/>
      <w:pPr>
        <w:ind w:left="1494" w:hanging="140"/>
      </w:pPr>
      <w:rPr>
        <w:rFonts w:hint="default"/>
        <w:lang w:val="vi" w:eastAsia="en-US" w:bidi="ar-SA"/>
      </w:rPr>
    </w:lvl>
    <w:lvl w:ilvl="2" w:tplc="98160524">
      <w:numFmt w:val="bullet"/>
      <w:lvlText w:val="•"/>
      <w:lvlJc w:val="left"/>
      <w:pPr>
        <w:ind w:left="2488" w:hanging="140"/>
      </w:pPr>
      <w:rPr>
        <w:rFonts w:hint="default"/>
        <w:lang w:val="vi" w:eastAsia="en-US" w:bidi="ar-SA"/>
      </w:rPr>
    </w:lvl>
    <w:lvl w:ilvl="3" w:tplc="84D20D9A">
      <w:numFmt w:val="bullet"/>
      <w:lvlText w:val="•"/>
      <w:lvlJc w:val="left"/>
      <w:pPr>
        <w:ind w:left="3482" w:hanging="140"/>
      </w:pPr>
      <w:rPr>
        <w:rFonts w:hint="default"/>
        <w:lang w:val="vi" w:eastAsia="en-US" w:bidi="ar-SA"/>
      </w:rPr>
    </w:lvl>
    <w:lvl w:ilvl="4" w:tplc="190E80DE">
      <w:numFmt w:val="bullet"/>
      <w:lvlText w:val="•"/>
      <w:lvlJc w:val="left"/>
      <w:pPr>
        <w:ind w:left="4476" w:hanging="140"/>
      </w:pPr>
      <w:rPr>
        <w:rFonts w:hint="default"/>
        <w:lang w:val="vi" w:eastAsia="en-US" w:bidi="ar-SA"/>
      </w:rPr>
    </w:lvl>
    <w:lvl w:ilvl="5" w:tplc="4E487B12">
      <w:numFmt w:val="bullet"/>
      <w:lvlText w:val="•"/>
      <w:lvlJc w:val="left"/>
      <w:pPr>
        <w:ind w:left="5470" w:hanging="140"/>
      </w:pPr>
      <w:rPr>
        <w:rFonts w:hint="default"/>
        <w:lang w:val="vi" w:eastAsia="en-US" w:bidi="ar-SA"/>
      </w:rPr>
    </w:lvl>
    <w:lvl w:ilvl="6" w:tplc="0652EFB6">
      <w:numFmt w:val="bullet"/>
      <w:lvlText w:val="•"/>
      <w:lvlJc w:val="left"/>
      <w:pPr>
        <w:ind w:left="6464" w:hanging="140"/>
      </w:pPr>
      <w:rPr>
        <w:rFonts w:hint="default"/>
        <w:lang w:val="vi" w:eastAsia="en-US" w:bidi="ar-SA"/>
      </w:rPr>
    </w:lvl>
    <w:lvl w:ilvl="7" w:tplc="D220C14A">
      <w:numFmt w:val="bullet"/>
      <w:lvlText w:val="•"/>
      <w:lvlJc w:val="left"/>
      <w:pPr>
        <w:ind w:left="7458" w:hanging="140"/>
      </w:pPr>
      <w:rPr>
        <w:rFonts w:hint="default"/>
        <w:lang w:val="vi" w:eastAsia="en-US" w:bidi="ar-SA"/>
      </w:rPr>
    </w:lvl>
    <w:lvl w:ilvl="8" w:tplc="A5DC7E06">
      <w:numFmt w:val="bullet"/>
      <w:lvlText w:val="•"/>
      <w:lvlJc w:val="left"/>
      <w:pPr>
        <w:ind w:left="8452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52B37180"/>
    <w:multiLevelType w:val="hybridMultilevel"/>
    <w:tmpl w:val="1414860A"/>
    <w:lvl w:ilvl="0" w:tplc="9274151E">
      <w:start w:val="1"/>
      <w:numFmt w:val="decimal"/>
      <w:lvlText w:val="%1."/>
      <w:lvlJc w:val="left"/>
      <w:pPr>
        <w:ind w:left="2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BD4A96E">
      <w:numFmt w:val="bullet"/>
      <w:lvlText w:val="-"/>
      <w:lvlJc w:val="left"/>
      <w:pPr>
        <w:ind w:left="26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7C0078EA">
      <w:numFmt w:val="bullet"/>
      <w:lvlText w:val="•"/>
      <w:lvlJc w:val="left"/>
      <w:pPr>
        <w:ind w:left="2048" w:hanging="168"/>
      </w:pPr>
      <w:rPr>
        <w:rFonts w:hint="default"/>
        <w:lang w:val="vi" w:eastAsia="en-US" w:bidi="ar-SA"/>
      </w:rPr>
    </w:lvl>
    <w:lvl w:ilvl="3" w:tplc="36F83BD0">
      <w:numFmt w:val="bullet"/>
      <w:lvlText w:val="•"/>
      <w:lvlJc w:val="left"/>
      <w:pPr>
        <w:ind w:left="3097" w:hanging="168"/>
      </w:pPr>
      <w:rPr>
        <w:rFonts w:hint="default"/>
        <w:lang w:val="vi" w:eastAsia="en-US" w:bidi="ar-SA"/>
      </w:rPr>
    </w:lvl>
    <w:lvl w:ilvl="4" w:tplc="21DC46BC">
      <w:numFmt w:val="bullet"/>
      <w:lvlText w:val="•"/>
      <w:lvlJc w:val="left"/>
      <w:pPr>
        <w:ind w:left="4146" w:hanging="168"/>
      </w:pPr>
      <w:rPr>
        <w:rFonts w:hint="default"/>
        <w:lang w:val="vi" w:eastAsia="en-US" w:bidi="ar-SA"/>
      </w:rPr>
    </w:lvl>
    <w:lvl w:ilvl="5" w:tplc="113C77D4">
      <w:numFmt w:val="bullet"/>
      <w:lvlText w:val="•"/>
      <w:lvlJc w:val="left"/>
      <w:pPr>
        <w:ind w:left="5195" w:hanging="168"/>
      </w:pPr>
      <w:rPr>
        <w:rFonts w:hint="default"/>
        <w:lang w:val="vi" w:eastAsia="en-US" w:bidi="ar-SA"/>
      </w:rPr>
    </w:lvl>
    <w:lvl w:ilvl="6" w:tplc="7DFCBEB0">
      <w:numFmt w:val="bullet"/>
      <w:lvlText w:val="•"/>
      <w:lvlJc w:val="left"/>
      <w:pPr>
        <w:ind w:left="6244" w:hanging="168"/>
      </w:pPr>
      <w:rPr>
        <w:rFonts w:hint="default"/>
        <w:lang w:val="vi" w:eastAsia="en-US" w:bidi="ar-SA"/>
      </w:rPr>
    </w:lvl>
    <w:lvl w:ilvl="7" w:tplc="2140EA36">
      <w:numFmt w:val="bullet"/>
      <w:lvlText w:val="•"/>
      <w:lvlJc w:val="left"/>
      <w:pPr>
        <w:ind w:left="7293" w:hanging="168"/>
      </w:pPr>
      <w:rPr>
        <w:rFonts w:hint="default"/>
        <w:lang w:val="vi" w:eastAsia="en-US" w:bidi="ar-SA"/>
      </w:rPr>
    </w:lvl>
    <w:lvl w:ilvl="8" w:tplc="B55C1DEC">
      <w:numFmt w:val="bullet"/>
      <w:lvlText w:val="•"/>
      <w:lvlJc w:val="left"/>
      <w:pPr>
        <w:ind w:left="8342" w:hanging="168"/>
      </w:pPr>
      <w:rPr>
        <w:rFonts w:hint="default"/>
        <w:lang w:val="vi" w:eastAsia="en-US" w:bidi="ar-SA"/>
      </w:rPr>
    </w:lvl>
  </w:abstractNum>
  <w:abstractNum w:abstractNumId="3" w15:restartNumberingAfterBreak="0">
    <w:nsid w:val="7F0E0116"/>
    <w:multiLevelType w:val="hybridMultilevel"/>
    <w:tmpl w:val="D1B25660"/>
    <w:lvl w:ilvl="0" w:tplc="CCC2CD84">
      <w:start w:val="4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56" w:hanging="360"/>
      </w:pPr>
    </w:lvl>
    <w:lvl w:ilvl="2" w:tplc="3C09001B" w:tentative="1">
      <w:start w:val="1"/>
      <w:numFmt w:val="lowerRoman"/>
      <w:lvlText w:val="%3."/>
      <w:lvlJc w:val="right"/>
      <w:pPr>
        <w:ind w:left="1776" w:hanging="180"/>
      </w:pPr>
    </w:lvl>
    <w:lvl w:ilvl="3" w:tplc="3C09000F" w:tentative="1">
      <w:start w:val="1"/>
      <w:numFmt w:val="decimal"/>
      <w:lvlText w:val="%4."/>
      <w:lvlJc w:val="left"/>
      <w:pPr>
        <w:ind w:left="2496" w:hanging="360"/>
      </w:pPr>
    </w:lvl>
    <w:lvl w:ilvl="4" w:tplc="3C090019" w:tentative="1">
      <w:start w:val="1"/>
      <w:numFmt w:val="lowerLetter"/>
      <w:lvlText w:val="%5."/>
      <w:lvlJc w:val="left"/>
      <w:pPr>
        <w:ind w:left="3216" w:hanging="360"/>
      </w:pPr>
    </w:lvl>
    <w:lvl w:ilvl="5" w:tplc="3C09001B" w:tentative="1">
      <w:start w:val="1"/>
      <w:numFmt w:val="lowerRoman"/>
      <w:lvlText w:val="%6."/>
      <w:lvlJc w:val="right"/>
      <w:pPr>
        <w:ind w:left="3936" w:hanging="180"/>
      </w:pPr>
    </w:lvl>
    <w:lvl w:ilvl="6" w:tplc="3C09000F" w:tentative="1">
      <w:start w:val="1"/>
      <w:numFmt w:val="decimal"/>
      <w:lvlText w:val="%7."/>
      <w:lvlJc w:val="left"/>
      <w:pPr>
        <w:ind w:left="4656" w:hanging="360"/>
      </w:pPr>
    </w:lvl>
    <w:lvl w:ilvl="7" w:tplc="3C090019" w:tentative="1">
      <w:start w:val="1"/>
      <w:numFmt w:val="lowerLetter"/>
      <w:lvlText w:val="%8."/>
      <w:lvlJc w:val="left"/>
      <w:pPr>
        <w:ind w:left="5376" w:hanging="360"/>
      </w:pPr>
    </w:lvl>
    <w:lvl w:ilvl="8" w:tplc="3C09001B" w:tentative="1">
      <w:start w:val="1"/>
      <w:numFmt w:val="lowerRoman"/>
      <w:lvlText w:val="%9."/>
      <w:lvlJc w:val="right"/>
      <w:pPr>
        <w:ind w:left="6096" w:hanging="180"/>
      </w:pPr>
    </w:lvl>
  </w:abstractNum>
  <w:num w:numId="1" w16cid:durableId="131289634">
    <w:abstractNumId w:val="1"/>
  </w:num>
  <w:num w:numId="2" w16cid:durableId="964965222">
    <w:abstractNumId w:val="2"/>
  </w:num>
  <w:num w:numId="3" w16cid:durableId="1815875278">
    <w:abstractNumId w:val="0"/>
  </w:num>
  <w:num w:numId="4" w16cid:durableId="926229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4C"/>
    <w:rsid w:val="000428AE"/>
    <w:rsid w:val="001027CD"/>
    <w:rsid w:val="001C724C"/>
    <w:rsid w:val="00237870"/>
    <w:rsid w:val="00265070"/>
    <w:rsid w:val="002C0073"/>
    <w:rsid w:val="002E4C54"/>
    <w:rsid w:val="0054257E"/>
    <w:rsid w:val="006B76FD"/>
    <w:rsid w:val="006D6ACD"/>
    <w:rsid w:val="00772381"/>
    <w:rsid w:val="00836A18"/>
    <w:rsid w:val="009A39D4"/>
    <w:rsid w:val="00BD535C"/>
    <w:rsid w:val="00E35BDE"/>
    <w:rsid w:val="00FA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12324A"/>
  <w15:docId w15:val="{F119CAA1-5458-477D-A95F-59AEAC69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262" w:firstLine="566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62" w:firstLine="56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fontstyle01">
    <w:name w:val="fontstyle01"/>
    <w:basedOn w:val="DefaultParagraphFont"/>
    <w:rsid w:val="002E4C5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027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2</cp:revision>
  <cp:lastPrinted>2025-03-10T07:33:00Z</cp:lastPrinted>
  <dcterms:created xsi:type="dcterms:W3CDTF">2025-03-11T08:38:00Z</dcterms:created>
  <dcterms:modified xsi:type="dcterms:W3CDTF">2025-03-11T08:38:00Z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2025-03-02T00:00:00Z</vt:filetime>
  </property>
  <property fmtid="{D5CDD505-2E9C-101B-9397-08002B2CF9AE}" pid="5" name="Producer">
    <vt:lpwstr>3-Heights(TM) PDF Security Shell 4.8.25.2 (http://www.pdf-tools.com)</vt:lpwstr>
  </property>
</Properties>
</file>